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3" w:rsidRPr="004C18C3" w:rsidRDefault="004C18C3" w:rsidP="004C18C3">
      <w:pPr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4C18C3">
        <w:rPr>
          <w:sz w:val="28"/>
          <w:szCs w:val="28"/>
        </w:rPr>
        <w:t>UNIVERSITE BADJI MOKHTAR ANNABA</w:t>
      </w:r>
    </w:p>
    <w:p w:rsidR="004C18C3" w:rsidRPr="004C18C3" w:rsidRDefault="004C18C3" w:rsidP="004C18C3">
      <w:pPr>
        <w:tabs>
          <w:tab w:val="right" w:pos="9072"/>
        </w:tabs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4C18C3">
        <w:rPr>
          <w:sz w:val="28"/>
          <w:szCs w:val="28"/>
        </w:rPr>
        <w:t>FACULTE DES SCIENCES DE L'INGENIORA</w:t>
      </w:r>
      <w:r w:rsidR="005D7F44">
        <w:rPr>
          <w:sz w:val="28"/>
          <w:szCs w:val="28"/>
        </w:rPr>
        <w:t>T</w:t>
      </w:r>
    </w:p>
    <w:p w:rsidR="004C18C3" w:rsidRPr="004C18C3" w:rsidRDefault="004C18C3" w:rsidP="004C18C3">
      <w:pPr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4C18C3">
        <w:rPr>
          <w:sz w:val="28"/>
          <w:szCs w:val="28"/>
        </w:rPr>
        <w:t>DEPARTEMENT SCIENCES ET TECHNOLOGIE</w:t>
      </w:r>
      <w:r w:rsidR="005D7F44">
        <w:rPr>
          <w:sz w:val="28"/>
          <w:szCs w:val="28"/>
        </w:rPr>
        <w:t>S</w:t>
      </w:r>
    </w:p>
    <w:p w:rsidR="004C18C3" w:rsidRPr="004C18C3" w:rsidRDefault="004C18C3" w:rsidP="004C18C3">
      <w:pPr>
        <w:spacing w:after="0" w:line="240" w:lineRule="auto"/>
        <w:jc w:val="center"/>
        <w:rPr>
          <w:b w:val="0"/>
          <w:sz w:val="28"/>
          <w:szCs w:val="28"/>
        </w:rPr>
      </w:pPr>
      <w:r w:rsidRPr="004C18C3">
        <w:rPr>
          <w:sz w:val="28"/>
          <w:szCs w:val="28"/>
        </w:rPr>
        <w:t>2</w:t>
      </w:r>
      <w:r w:rsidRPr="004C18C3">
        <w:rPr>
          <w:sz w:val="28"/>
          <w:szCs w:val="28"/>
          <w:vertAlign w:val="superscript"/>
        </w:rPr>
        <w:t>ème</w:t>
      </w:r>
      <w:r w:rsidRPr="004C18C3">
        <w:rPr>
          <w:sz w:val="28"/>
          <w:szCs w:val="28"/>
        </w:rPr>
        <w:t xml:space="preserve">  ANNEE</w:t>
      </w:r>
      <w:r w:rsidR="005D7F44">
        <w:rPr>
          <w:sz w:val="28"/>
          <w:szCs w:val="28"/>
        </w:rPr>
        <w:t xml:space="preserve"> 2019-2020</w:t>
      </w:r>
    </w:p>
    <w:tbl>
      <w:tblPr>
        <w:tblStyle w:val="Grilledutableau"/>
        <w:tblpPr w:leftFromText="141" w:rightFromText="141" w:vertAnchor="text" w:horzAnchor="margin" w:tblpX="-652" w:tblpY="492"/>
        <w:tblW w:w="15316" w:type="dxa"/>
        <w:tblLayout w:type="fixed"/>
        <w:tblLook w:val="04A0" w:firstRow="1" w:lastRow="0" w:firstColumn="1" w:lastColumn="0" w:noHBand="0" w:noVBand="1"/>
      </w:tblPr>
      <w:tblGrid>
        <w:gridCol w:w="3087"/>
        <w:gridCol w:w="3257"/>
        <w:gridCol w:w="3119"/>
        <w:gridCol w:w="3119"/>
        <w:gridCol w:w="1418"/>
        <w:gridCol w:w="1316"/>
      </w:tblGrid>
      <w:tr w:rsidR="009205E1" w:rsidTr="005D7F44">
        <w:trPr>
          <w:trHeight w:val="1134"/>
        </w:trPr>
        <w:tc>
          <w:tcPr>
            <w:tcW w:w="3087" w:type="dxa"/>
            <w:vAlign w:val="center"/>
          </w:tcPr>
          <w:p w:rsidR="005D7F44" w:rsidRPr="00C46B71" w:rsidRDefault="00733D32" w:rsidP="005D7F44">
            <w:pPr>
              <w:jc w:val="center"/>
              <w:rPr>
                <w:caps/>
                <w:sz w:val="24"/>
                <w:szCs w:val="24"/>
              </w:rPr>
            </w:pPr>
            <w:r w:rsidRPr="00C46B71">
              <w:rPr>
                <w:caps/>
                <w:sz w:val="24"/>
                <w:szCs w:val="24"/>
              </w:rPr>
              <w:t>Génie Mécanique</w:t>
            </w:r>
          </w:p>
          <w:p w:rsidR="005D7F44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Génie mécanique</w:t>
            </w:r>
          </w:p>
          <w:p w:rsidR="005D7F44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Génie civil</w:t>
            </w:r>
          </w:p>
          <w:p w:rsidR="00733D32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Hydraulique</w:t>
            </w:r>
          </w:p>
          <w:p w:rsidR="005D7F44" w:rsidRPr="00C46B71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Métallurgie ST</w:t>
            </w:r>
          </w:p>
        </w:tc>
        <w:tc>
          <w:tcPr>
            <w:tcW w:w="3257" w:type="dxa"/>
            <w:vAlign w:val="center"/>
          </w:tcPr>
          <w:p w:rsidR="00733D32" w:rsidRPr="005D7F44" w:rsidRDefault="00733D32" w:rsidP="005D7F44">
            <w:pPr>
              <w:jc w:val="center"/>
              <w:rPr>
                <w:caps/>
                <w:sz w:val="24"/>
                <w:szCs w:val="24"/>
              </w:rPr>
            </w:pPr>
            <w:r w:rsidRPr="005D7F44">
              <w:rPr>
                <w:caps/>
                <w:sz w:val="24"/>
                <w:szCs w:val="24"/>
              </w:rPr>
              <w:t>Génie Electrique</w:t>
            </w:r>
          </w:p>
          <w:p w:rsidR="005D7F44" w:rsidRDefault="005D7F44" w:rsidP="005D7F44">
            <w:pPr>
              <w:jc w:val="center"/>
              <w:rPr>
                <w:sz w:val="24"/>
                <w:szCs w:val="24"/>
              </w:rPr>
            </w:pPr>
            <w:r w:rsidRPr="005D7F44">
              <w:rPr>
                <w:sz w:val="24"/>
                <w:szCs w:val="24"/>
              </w:rPr>
              <w:t>Electronique-</w:t>
            </w:r>
            <w:r>
              <w:rPr>
                <w:sz w:val="24"/>
                <w:szCs w:val="24"/>
              </w:rPr>
              <w:t>Automatique</w:t>
            </w:r>
          </w:p>
          <w:p w:rsidR="005D7F44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Télécom-Electrotechnique</w:t>
            </w:r>
          </w:p>
          <w:p w:rsidR="005D7F44" w:rsidRPr="005D7F44" w:rsidRDefault="005D7F44" w:rsidP="005D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Electromécanique</w:t>
            </w:r>
          </w:p>
          <w:p w:rsidR="00733D32" w:rsidRPr="00C46B71" w:rsidRDefault="00733D32" w:rsidP="005D7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3D32" w:rsidRDefault="00733D32" w:rsidP="005D7F44">
            <w:pPr>
              <w:jc w:val="center"/>
              <w:rPr>
                <w:caps/>
                <w:sz w:val="24"/>
                <w:szCs w:val="24"/>
              </w:rPr>
            </w:pPr>
            <w:r w:rsidRPr="00C46B71">
              <w:rPr>
                <w:caps/>
                <w:sz w:val="24"/>
                <w:szCs w:val="24"/>
              </w:rPr>
              <w:t>Génie des Procédés</w:t>
            </w:r>
          </w:p>
          <w:p w:rsidR="005D7F44" w:rsidRPr="00C46B71" w:rsidRDefault="005D7F44" w:rsidP="005D7F4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HSI</w:t>
            </w:r>
          </w:p>
        </w:tc>
        <w:tc>
          <w:tcPr>
            <w:tcW w:w="3119" w:type="dxa"/>
            <w:vAlign w:val="center"/>
          </w:tcPr>
          <w:p w:rsidR="00325ACC" w:rsidRDefault="00733D32" w:rsidP="005D7F44">
            <w:pPr>
              <w:jc w:val="center"/>
              <w:rPr>
                <w:caps/>
                <w:sz w:val="24"/>
                <w:szCs w:val="24"/>
              </w:rPr>
            </w:pPr>
            <w:r w:rsidRPr="00C46B71">
              <w:rPr>
                <w:caps/>
                <w:sz w:val="24"/>
                <w:szCs w:val="24"/>
              </w:rPr>
              <w:t>métallurgie</w:t>
            </w:r>
          </w:p>
          <w:p w:rsidR="00733D32" w:rsidRPr="005D7F44" w:rsidRDefault="00325ACC" w:rsidP="005D7F44">
            <w:pPr>
              <w:jc w:val="center"/>
              <w:rPr>
                <w:caps/>
                <w:sz w:val="24"/>
                <w:szCs w:val="24"/>
              </w:rPr>
            </w:pPr>
            <w:r w:rsidRPr="005D7F44">
              <w:rPr>
                <w:caps/>
                <w:sz w:val="22"/>
                <w:szCs w:val="22"/>
              </w:rPr>
              <w:t>nattionnalle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32" w:rsidRDefault="00733D32" w:rsidP="005D7F44">
            <w:pPr>
              <w:jc w:val="center"/>
              <w:rPr>
                <w:caps/>
                <w:sz w:val="24"/>
                <w:szCs w:val="24"/>
              </w:rPr>
            </w:pPr>
          </w:p>
          <w:p w:rsidR="00733D32" w:rsidRPr="001A0330" w:rsidRDefault="00733D32" w:rsidP="005D7F44">
            <w:pPr>
              <w:jc w:val="center"/>
              <w:rPr>
                <w:caps/>
                <w:sz w:val="24"/>
                <w:szCs w:val="24"/>
              </w:rPr>
            </w:pPr>
            <w:r w:rsidRPr="001A0330">
              <w:rPr>
                <w:caps/>
                <w:sz w:val="24"/>
                <w:szCs w:val="24"/>
              </w:rPr>
              <w:t>journée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33D32" w:rsidRDefault="00733D32" w:rsidP="005D7F44">
            <w:pPr>
              <w:jc w:val="center"/>
              <w:rPr>
                <w:caps/>
                <w:sz w:val="24"/>
                <w:szCs w:val="24"/>
              </w:rPr>
            </w:pPr>
          </w:p>
          <w:p w:rsidR="00733D32" w:rsidRPr="001A0330" w:rsidRDefault="009205E1" w:rsidP="005D7F4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Heures</w:t>
            </w:r>
          </w:p>
        </w:tc>
      </w:tr>
      <w:tr w:rsidR="00C46B71" w:rsidTr="005D7F44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Métrologie</w:t>
            </w:r>
          </w:p>
        </w:tc>
        <w:tc>
          <w:tcPr>
            <w:tcW w:w="325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Energie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Environnement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Chimie Minérale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Chimie Minérale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Pr="00651B29" w:rsidRDefault="00C46B71" w:rsidP="00EE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13/01/2020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46B71" w:rsidRPr="001A0330" w:rsidRDefault="005D7F44" w:rsidP="005D7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8H 00</w:t>
            </w:r>
          </w:p>
        </w:tc>
      </w:tr>
      <w:tr w:rsidR="006B0CC0" w:rsidTr="006B0CC0">
        <w:trPr>
          <w:trHeight w:val="567"/>
        </w:trPr>
        <w:tc>
          <w:tcPr>
            <w:tcW w:w="3087" w:type="dxa"/>
            <w:vAlign w:val="center"/>
          </w:tcPr>
          <w:p w:rsidR="006B0CC0" w:rsidRDefault="006B0CC0" w:rsidP="006B0CC0">
            <w:pPr>
              <w:jc w:val="center"/>
            </w:pPr>
            <w:r w:rsidRPr="00BA0BA8">
              <w:rPr>
                <w:b w:val="0"/>
                <w:bCs w:val="0"/>
                <w:sz w:val="24"/>
                <w:szCs w:val="24"/>
              </w:rPr>
              <w:t>Probabilités et Statistiques</w:t>
            </w:r>
          </w:p>
        </w:tc>
        <w:tc>
          <w:tcPr>
            <w:tcW w:w="3257" w:type="dxa"/>
            <w:vAlign w:val="center"/>
          </w:tcPr>
          <w:p w:rsidR="006B0CC0" w:rsidRDefault="006B0CC0" w:rsidP="006B0CC0">
            <w:pPr>
              <w:jc w:val="center"/>
            </w:pPr>
            <w:r w:rsidRPr="00BA0BA8">
              <w:rPr>
                <w:b w:val="0"/>
                <w:bCs w:val="0"/>
                <w:sz w:val="24"/>
                <w:szCs w:val="24"/>
              </w:rPr>
              <w:t>Probabilités et Statistiques</w:t>
            </w:r>
          </w:p>
        </w:tc>
        <w:tc>
          <w:tcPr>
            <w:tcW w:w="3119" w:type="dxa"/>
            <w:vAlign w:val="center"/>
          </w:tcPr>
          <w:p w:rsidR="006B0CC0" w:rsidRDefault="006B0CC0" w:rsidP="006B0CC0">
            <w:pPr>
              <w:jc w:val="center"/>
            </w:pPr>
            <w:r w:rsidRPr="00BA0BA8">
              <w:rPr>
                <w:b w:val="0"/>
                <w:bCs w:val="0"/>
                <w:sz w:val="24"/>
                <w:szCs w:val="24"/>
              </w:rPr>
              <w:t>Probabilités et Statistiques</w:t>
            </w:r>
          </w:p>
        </w:tc>
        <w:tc>
          <w:tcPr>
            <w:tcW w:w="3119" w:type="dxa"/>
            <w:vAlign w:val="center"/>
          </w:tcPr>
          <w:p w:rsidR="006B0CC0" w:rsidRDefault="006B0CC0" w:rsidP="006B0CC0">
            <w:pPr>
              <w:jc w:val="center"/>
            </w:pPr>
            <w:r w:rsidRPr="00BA0BA8">
              <w:rPr>
                <w:b w:val="0"/>
                <w:bCs w:val="0"/>
                <w:sz w:val="24"/>
                <w:szCs w:val="24"/>
              </w:rPr>
              <w:t>Probabilités et Statistiques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C0" w:rsidRDefault="006B0CC0" w:rsidP="00EE12E5">
            <w:pPr>
              <w:jc w:val="center"/>
            </w:pPr>
            <w:r w:rsidRPr="000E4C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6B0CC0" w:rsidRDefault="006B0CC0" w:rsidP="00C46B71"/>
        </w:tc>
      </w:tr>
      <w:tr w:rsidR="00C46B71" w:rsidTr="00EE12E5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Ondes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Vibrations</w:t>
            </w:r>
          </w:p>
        </w:tc>
        <w:tc>
          <w:tcPr>
            <w:tcW w:w="325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Ondes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Vibrations</w:t>
            </w:r>
          </w:p>
        </w:tc>
        <w:tc>
          <w:tcPr>
            <w:tcW w:w="3119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Ondes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Vibrations</w:t>
            </w:r>
          </w:p>
        </w:tc>
        <w:tc>
          <w:tcPr>
            <w:tcW w:w="3119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Ondes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Vibrations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Default="00C46B71" w:rsidP="00EE12E5">
            <w:pPr>
              <w:jc w:val="center"/>
            </w:pPr>
            <w:r w:rsidRPr="000E4C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C46B71" w:rsidRDefault="00C46B71" w:rsidP="00C46B71"/>
        </w:tc>
      </w:tr>
      <w:tr w:rsidR="00C46B71" w:rsidTr="00EE12E5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Mécanique d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es Fluides</w:t>
            </w:r>
          </w:p>
        </w:tc>
        <w:tc>
          <w:tcPr>
            <w:tcW w:w="325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Etat d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e l’Art</w:t>
            </w:r>
          </w:p>
        </w:tc>
        <w:tc>
          <w:tcPr>
            <w:tcW w:w="3119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Mé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</w:rPr>
              <w:t>canique d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es Fluides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Minéraux Naturels Et Matériaux Industrielles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Default="00C46B71" w:rsidP="00EE12E5">
            <w:pPr>
              <w:jc w:val="center"/>
            </w:pPr>
            <w:r w:rsidRPr="000E4C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C46B71" w:rsidRDefault="00C46B71" w:rsidP="00C46B71"/>
        </w:tc>
      </w:tr>
      <w:tr w:rsidR="006B0CC0" w:rsidTr="006B0CC0">
        <w:trPr>
          <w:trHeight w:val="567"/>
        </w:trPr>
        <w:tc>
          <w:tcPr>
            <w:tcW w:w="3087" w:type="dxa"/>
            <w:vAlign w:val="center"/>
          </w:tcPr>
          <w:p w:rsidR="006B0CC0" w:rsidRPr="00C46B71" w:rsidRDefault="006B0CC0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Anglais</w:t>
            </w:r>
          </w:p>
        </w:tc>
        <w:tc>
          <w:tcPr>
            <w:tcW w:w="3257" w:type="dxa"/>
            <w:vAlign w:val="center"/>
          </w:tcPr>
          <w:p w:rsidR="006B0CC0" w:rsidRDefault="006B0CC0" w:rsidP="006B0CC0">
            <w:pPr>
              <w:jc w:val="center"/>
            </w:pPr>
            <w:r w:rsidRPr="00A32EDD">
              <w:rPr>
                <w:b w:val="0"/>
                <w:bCs w:val="0"/>
                <w:sz w:val="24"/>
                <w:szCs w:val="24"/>
              </w:rPr>
              <w:t>Anglais</w:t>
            </w:r>
          </w:p>
        </w:tc>
        <w:tc>
          <w:tcPr>
            <w:tcW w:w="3119" w:type="dxa"/>
            <w:vAlign w:val="center"/>
          </w:tcPr>
          <w:p w:rsidR="006B0CC0" w:rsidRDefault="006B0CC0" w:rsidP="006B0CC0">
            <w:pPr>
              <w:jc w:val="center"/>
            </w:pPr>
            <w:r w:rsidRPr="00A32EDD">
              <w:rPr>
                <w:b w:val="0"/>
                <w:bCs w:val="0"/>
                <w:sz w:val="24"/>
                <w:szCs w:val="24"/>
              </w:rPr>
              <w:t>Anglais</w:t>
            </w:r>
          </w:p>
        </w:tc>
        <w:tc>
          <w:tcPr>
            <w:tcW w:w="3119" w:type="dxa"/>
            <w:vAlign w:val="center"/>
          </w:tcPr>
          <w:p w:rsidR="006B0CC0" w:rsidRDefault="006B0CC0" w:rsidP="006B0CC0">
            <w:pPr>
              <w:jc w:val="center"/>
            </w:pPr>
            <w:r w:rsidRPr="00A32EDD">
              <w:rPr>
                <w:b w:val="0"/>
                <w:bCs w:val="0"/>
                <w:sz w:val="24"/>
                <w:szCs w:val="24"/>
              </w:rPr>
              <w:t>Anglais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C0" w:rsidRDefault="006B0CC0" w:rsidP="00EE12E5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6B0CC0" w:rsidRDefault="006B0CC0" w:rsidP="00C46B71"/>
        </w:tc>
      </w:tr>
      <w:tr w:rsidR="00C46B71" w:rsidTr="00EE12E5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Maths 03</w:t>
            </w:r>
          </w:p>
        </w:tc>
        <w:tc>
          <w:tcPr>
            <w:tcW w:w="325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Maths 03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Maths 03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Maths 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Default="00BE6274" w:rsidP="00EE12E5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C46B71"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C46B71" w:rsidRDefault="00C46B71" w:rsidP="00C46B71"/>
        </w:tc>
      </w:tr>
      <w:tr w:rsidR="00C46B71" w:rsidTr="00EE12E5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Mécanique Rationnelle</w:t>
            </w:r>
          </w:p>
        </w:tc>
        <w:tc>
          <w:tcPr>
            <w:tcW w:w="325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Electronique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HSE Installations Industrielles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Mécanique Rationnelle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Default="00C46B71" w:rsidP="00EE12E5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BE6274">
              <w:rPr>
                <w:sz w:val="24"/>
                <w:szCs w:val="24"/>
              </w:rPr>
              <w:t>1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C46B71" w:rsidRDefault="00C46B71" w:rsidP="00C46B71"/>
        </w:tc>
      </w:tr>
      <w:tr w:rsidR="00C46B71" w:rsidTr="00EE12E5">
        <w:trPr>
          <w:trHeight w:val="567"/>
        </w:trPr>
        <w:tc>
          <w:tcPr>
            <w:tcW w:w="3087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Technologie d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e Base</w:t>
            </w:r>
          </w:p>
        </w:tc>
        <w:tc>
          <w:tcPr>
            <w:tcW w:w="3257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Electrotechnique</w:t>
            </w:r>
          </w:p>
        </w:tc>
        <w:tc>
          <w:tcPr>
            <w:tcW w:w="3119" w:type="dxa"/>
            <w:vAlign w:val="center"/>
          </w:tcPr>
          <w:p w:rsidR="00C46B71" w:rsidRPr="00C46B71" w:rsidRDefault="005D7F44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Réglementations e</w:t>
            </w:r>
            <w:r w:rsidR="00C46B71" w:rsidRPr="00C46B71">
              <w:rPr>
                <w:b w:val="0"/>
                <w:bCs w:val="0"/>
                <w:sz w:val="24"/>
                <w:szCs w:val="24"/>
              </w:rPr>
              <w:t>t Normes</w:t>
            </w:r>
          </w:p>
        </w:tc>
        <w:tc>
          <w:tcPr>
            <w:tcW w:w="3119" w:type="dxa"/>
            <w:vAlign w:val="center"/>
          </w:tcPr>
          <w:p w:rsidR="00C46B71" w:rsidRPr="00C46B71" w:rsidRDefault="00C46B71" w:rsidP="00EE12E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6B71">
              <w:rPr>
                <w:b w:val="0"/>
                <w:bCs w:val="0"/>
                <w:sz w:val="24"/>
                <w:szCs w:val="24"/>
              </w:rPr>
              <w:t>Minéralogie Et Cristallographies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B71" w:rsidRDefault="00C46B71" w:rsidP="00EE12E5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BE6274">
              <w:rPr>
                <w:sz w:val="24"/>
                <w:szCs w:val="24"/>
              </w:rPr>
              <w:t>2</w:t>
            </w:r>
            <w:r w:rsidRPr="000E4C97">
              <w:rPr>
                <w:sz w:val="24"/>
                <w:szCs w:val="24"/>
              </w:rPr>
              <w:t>/01/2020</w:t>
            </w:r>
          </w:p>
        </w:tc>
        <w:tc>
          <w:tcPr>
            <w:tcW w:w="1316" w:type="dxa"/>
            <w:vMerge/>
            <w:shd w:val="clear" w:color="auto" w:fill="auto"/>
          </w:tcPr>
          <w:p w:rsidR="00C46B71" w:rsidRDefault="00C46B71" w:rsidP="00C46B71"/>
        </w:tc>
      </w:tr>
    </w:tbl>
    <w:p w:rsidR="004C42B7" w:rsidRDefault="006B0CC0" w:rsidP="000904A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39.65pt;margin-top:344.75pt;width:181.5pt;height:61.5pt;z-index:251659264;mso-position-horizontal-relative:text;mso-position-vertical-relative:text" strokecolor="white [3212]">
            <v:textbox style="mso-next-textbox:#_x0000_s1033">
              <w:txbxContent>
                <w:p w:rsidR="004C18C3" w:rsidRDefault="005D7F44" w:rsidP="00C46B7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</w:t>
                  </w:r>
                  <w:r w:rsidR="004C18C3" w:rsidRPr="004C18C3">
                    <w:rPr>
                      <w:sz w:val="24"/>
                      <w:szCs w:val="24"/>
                    </w:rPr>
                    <w:t>chef de département</w:t>
                  </w:r>
                </w:p>
                <w:p w:rsidR="004C18C3" w:rsidRPr="004C18C3" w:rsidRDefault="004C18C3" w:rsidP="00C46B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4C18C3" w:rsidRPr="006A1AED">
        <w:rPr>
          <w:sz w:val="28"/>
          <w:szCs w:val="28"/>
        </w:rPr>
        <w:t>PLANNING DES EXAMEN</w:t>
      </w:r>
      <w:r w:rsidR="00C46B71">
        <w:rPr>
          <w:sz w:val="28"/>
          <w:szCs w:val="28"/>
        </w:rPr>
        <w:t>S</w:t>
      </w:r>
      <w:r w:rsidR="004C18C3" w:rsidRPr="006A1AED">
        <w:rPr>
          <w:sz w:val="28"/>
          <w:szCs w:val="28"/>
        </w:rPr>
        <w:t xml:space="preserve"> </w:t>
      </w:r>
      <w:r w:rsidR="006A1AED" w:rsidRPr="006A1AED">
        <w:rPr>
          <w:sz w:val="28"/>
          <w:szCs w:val="28"/>
        </w:rPr>
        <w:t xml:space="preserve">(Troisième Semestre </w:t>
      </w:r>
      <w:r w:rsidR="004C18C3" w:rsidRPr="006A1AED">
        <w:rPr>
          <w:sz w:val="28"/>
          <w:szCs w:val="28"/>
        </w:rPr>
        <w:t>S03</w:t>
      </w:r>
      <w:r w:rsidR="006A1AED" w:rsidRPr="006A1AED">
        <w:rPr>
          <w:sz w:val="28"/>
          <w:szCs w:val="28"/>
        </w:rPr>
        <w:t>)</w:t>
      </w:r>
    </w:p>
    <w:sectPr w:rsidR="004C42B7" w:rsidSect="004C42B7">
      <w:pgSz w:w="16838" w:h="11906" w:orient="landscape"/>
      <w:pgMar w:top="1417" w:right="1417" w:bottom="1417" w:left="1417" w:header="708" w:footer="708" w:gutter="0"/>
      <w:cols w:space="708"/>
      <w:docGrid w:linePitch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6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2B7"/>
    <w:rsid w:val="00034B90"/>
    <w:rsid w:val="000904AD"/>
    <w:rsid w:val="00090D6B"/>
    <w:rsid w:val="000B1B70"/>
    <w:rsid w:val="001A0330"/>
    <w:rsid w:val="001D57AC"/>
    <w:rsid w:val="00302A63"/>
    <w:rsid w:val="00325ACC"/>
    <w:rsid w:val="00336615"/>
    <w:rsid w:val="00336874"/>
    <w:rsid w:val="003E512A"/>
    <w:rsid w:val="003F41B9"/>
    <w:rsid w:val="00430977"/>
    <w:rsid w:val="00453F02"/>
    <w:rsid w:val="004A0DC8"/>
    <w:rsid w:val="004A2942"/>
    <w:rsid w:val="004B158D"/>
    <w:rsid w:val="004C18C3"/>
    <w:rsid w:val="004C42B7"/>
    <w:rsid w:val="004C5CB8"/>
    <w:rsid w:val="004E68CA"/>
    <w:rsid w:val="0051062A"/>
    <w:rsid w:val="00512C03"/>
    <w:rsid w:val="00516978"/>
    <w:rsid w:val="00517EE5"/>
    <w:rsid w:val="005814E5"/>
    <w:rsid w:val="005D7F44"/>
    <w:rsid w:val="006204F2"/>
    <w:rsid w:val="006218F8"/>
    <w:rsid w:val="00636210"/>
    <w:rsid w:val="0064498F"/>
    <w:rsid w:val="00651B29"/>
    <w:rsid w:val="00671CD4"/>
    <w:rsid w:val="006A1AED"/>
    <w:rsid w:val="006B0CC0"/>
    <w:rsid w:val="006C2664"/>
    <w:rsid w:val="006D5B00"/>
    <w:rsid w:val="006F7CCA"/>
    <w:rsid w:val="00705800"/>
    <w:rsid w:val="00733D32"/>
    <w:rsid w:val="007A7233"/>
    <w:rsid w:val="007B6102"/>
    <w:rsid w:val="007D1B8F"/>
    <w:rsid w:val="007E5D3E"/>
    <w:rsid w:val="007F0B25"/>
    <w:rsid w:val="00806EC6"/>
    <w:rsid w:val="00836983"/>
    <w:rsid w:val="00841303"/>
    <w:rsid w:val="008B3A8F"/>
    <w:rsid w:val="009205E1"/>
    <w:rsid w:val="00953613"/>
    <w:rsid w:val="0096067F"/>
    <w:rsid w:val="00961033"/>
    <w:rsid w:val="009829B9"/>
    <w:rsid w:val="00986CC8"/>
    <w:rsid w:val="009A6B3A"/>
    <w:rsid w:val="009B3933"/>
    <w:rsid w:val="009B4228"/>
    <w:rsid w:val="009F368E"/>
    <w:rsid w:val="00A077DC"/>
    <w:rsid w:val="00A140B4"/>
    <w:rsid w:val="00A23023"/>
    <w:rsid w:val="00A72F2F"/>
    <w:rsid w:val="00AC7927"/>
    <w:rsid w:val="00AD765E"/>
    <w:rsid w:val="00AF5A5D"/>
    <w:rsid w:val="00B00EEF"/>
    <w:rsid w:val="00B031B9"/>
    <w:rsid w:val="00BC0F3C"/>
    <w:rsid w:val="00BE6274"/>
    <w:rsid w:val="00BF424D"/>
    <w:rsid w:val="00C233BE"/>
    <w:rsid w:val="00C3270A"/>
    <w:rsid w:val="00C46B71"/>
    <w:rsid w:val="00C90517"/>
    <w:rsid w:val="00D10A46"/>
    <w:rsid w:val="00D208B1"/>
    <w:rsid w:val="00D56264"/>
    <w:rsid w:val="00D710EA"/>
    <w:rsid w:val="00D72233"/>
    <w:rsid w:val="00DB0B00"/>
    <w:rsid w:val="00DB344F"/>
    <w:rsid w:val="00E14788"/>
    <w:rsid w:val="00E25435"/>
    <w:rsid w:val="00E4619E"/>
    <w:rsid w:val="00E63A81"/>
    <w:rsid w:val="00EE12E5"/>
    <w:rsid w:val="00EE3E0A"/>
    <w:rsid w:val="00F03D4A"/>
    <w:rsid w:val="00F35D13"/>
    <w:rsid w:val="00F43CF7"/>
    <w:rsid w:val="00F71E26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b/>
        <w:bCs/>
        <w:sz w:val="52"/>
        <w:szCs w:val="52"/>
        <w:u w:color="943634" w:themeColor="accent2" w:themeShade="BF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1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bCs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D3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F43CF7"/>
    <w:pPr>
      <w:spacing w:after="0" w:line="240" w:lineRule="auto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43CF7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263E43-FE84-45C5-B01D-832BA6A1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ASUS</cp:lastModifiedBy>
  <cp:revision>9</cp:revision>
  <dcterms:created xsi:type="dcterms:W3CDTF">2019-12-15T09:46:00Z</dcterms:created>
  <dcterms:modified xsi:type="dcterms:W3CDTF">2019-12-27T17:16:00Z</dcterms:modified>
</cp:coreProperties>
</file>