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BA457" w14:textId="77777777" w:rsidR="0077742E" w:rsidRPr="00F63B3D" w:rsidRDefault="0077742E" w:rsidP="0077742E">
      <w:pPr>
        <w:autoSpaceDE w:val="0"/>
        <w:autoSpaceDN w:val="0"/>
        <w:adjustRightInd w:val="0"/>
        <w:rPr>
          <w:lang w:bidi="ar-DZ"/>
        </w:rPr>
      </w:pPr>
      <w:r>
        <w:rPr>
          <w:rFonts w:ascii="Times New Roman" w:hAnsi="Times New Roman" w:cs="Times New Roman"/>
          <w:noProof/>
          <w:sz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81ECE" wp14:editId="19728E32">
                <wp:simplePos x="0" y="0"/>
                <wp:positionH relativeFrom="margin">
                  <wp:posOffset>3902374</wp:posOffset>
                </wp:positionH>
                <wp:positionV relativeFrom="paragraph">
                  <wp:posOffset>-56072</wp:posOffset>
                </wp:positionV>
                <wp:extent cx="2564417" cy="1052195"/>
                <wp:effectExtent l="0" t="0" r="0" b="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4417" cy="1052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3DA01" w14:textId="77777777" w:rsidR="0077742E" w:rsidRDefault="0077742E" w:rsidP="0077742E">
                            <w:pPr>
                              <w:widowControl w:val="0"/>
                              <w:ind w:right="-63"/>
                              <w:jc w:val="right"/>
                              <w:rPr>
                                <w:rFonts w:cs="Times New Roman"/>
                                <w:b/>
                                <w:bCs/>
                                <w:color w:val="000000"/>
                                <w:sz w:val="32"/>
                                <w:szCs w:val="32"/>
                                <w:lang w:bidi="ar-DZ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جامعة باجي مختار – عنابـــــــــــــــة</w:t>
                            </w:r>
                          </w:p>
                          <w:p w14:paraId="547F0F49" w14:textId="77777777" w:rsidR="0077742E" w:rsidRDefault="0077742E" w:rsidP="0077742E">
                            <w:pPr>
                              <w:spacing w:line="276" w:lineRule="auto"/>
                              <w:jc w:val="right"/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 xml:space="preserve">نيابة مديرية التكوين العالي فيما بعد التدرج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>والتأهيل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>الجامعي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 w:bidi="ar-DZ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>والبحث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rtl/>
                                <w:lang w:val="en-US"/>
                              </w:rPr>
                              <w:t xml:space="preserve"> العلمي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681EC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07.25pt;margin-top:-4.4pt;width:201.9pt;height:82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" filled="f" stroked="f">
                <v:textbox style="mso-fit-shape-to-text:t">
                  <w:txbxContent>
                    <w:p w14:paraId="0173DA01" w14:textId="77777777" w:rsidR="0077742E" w:rsidRDefault="0077742E" w:rsidP="0077742E">
                      <w:pPr>
                        <w:widowControl w:val="0"/>
                        <w:ind w:right="-63"/>
                        <w:jc w:val="right"/>
                        <w:rPr>
                          <w:rFonts w:cs="Times New Roman"/>
                          <w:b/>
                          <w:bCs/>
                          <w:color w:val="000000"/>
                          <w:sz w:val="32"/>
                          <w:szCs w:val="32"/>
                          <w:lang w:bidi="ar-DZ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  <w:rtl/>
                        </w:rPr>
                        <w:t>جامعة باجي مختار – عنابـــــــــــــــة</w:t>
                      </w:r>
                    </w:p>
                    <w:p w14:paraId="547F0F49" w14:textId="77777777" w:rsidR="0077742E" w:rsidRDefault="0077742E" w:rsidP="0077742E">
                      <w:pPr>
                        <w:spacing w:line="276" w:lineRule="auto"/>
                        <w:jc w:val="right"/>
                        <w:rPr>
                          <w:b/>
                          <w:bCs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bCs/>
                          <w:sz w:val="24"/>
                          <w:rtl/>
                          <w:lang w:val="en-US"/>
                        </w:rPr>
                        <w:t xml:space="preserve">نيابة مديرية التكوين العالي فيما بعد التدرج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>والتأهيل</w:t>
                      </w:r>
                      <w:r>
                        <w:rPr>
                          <w:b/>
                          <w:bCs/>
                          <w:sz w:val="24"/>
                          <w:rtl/>
                          <w:lang w:val="en-US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>الجامعي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  <w:lang w:val="en-US" w:bidi="ar-DZ"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4"/>
                          <w:rtl/>
                          <w:lang w:val="en-US"/>
                        </w:rPr>
                        <w:t>والبحث</w:t>
                      </w:r>
                      <w:r>
                        <w:rPr>
                          <w:b/>
                          <w:bCs/>
                          <w:sz w:val="24"/>
                          <w:rtl/>
                          <w:lang w:val="en-US"/>
                        </w:rPr>
                        <w:t xml:space="preserve"> العلمي</w:t>
                      </w:r>
                      <w:r>
                        <w:rPr>
                          <w:b/>
                          <w:bCs/>
                          <w:sz w:val="2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E5FDB">
        <w:rPr>
          <w:noProof/>
        </w:rPr>
        <w:drawing>
          <wp:anchor distT="0" distB="0" distL="114300" distR="114300" simplePos="0" relativeHeight="251661312" behindDoc="1" locked="0" layoutInCell="1" allowOverlap="1" wp14:anchorId="5AC5D7F9" wp14:editId="72FB540E">
            <wp:simplePos x="0" y="0"/>
            <wp:positionH relativeFrom="column">
              <wp:posOffset>2979348</wp:posOffset>
            </wp:positionH>
            <wp:positionV relativeFrom="paragraph">
              <wp:posOffset>12940</wp:posOffset>
            </wp:positionV>
            <wp:extent cx="983411" cy="774646"/>
            <wp:effectExtent l="0" t="0" r="7620" b="6985"/>
            <wp:wrapNone/>
            <wp:docPr id="2" name="Image 2" descr="Résultat de recherche d'images pour &quot;univ annab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univ annaba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976" cy="776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5FD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D48CCE" wp14:editId="2B2A8E15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2777319" cy="941705"/>
                <wp:effectExtent l="0" t="0" r="0" b="0"/>
                <wp:wrapNone/>
                <wp:docPr id="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7319" cy="941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A42D5" w14:textId="77777777" w:rsidR="0077742E" w:rsidRPr="00506CEF" w:rsidRDefault="0077742E" w:rsidP="0077742E">
                            <w:pPr>
                              <w:spacing w:line="360" w:lineRule="auto"/>
                              <w:ind w:left="-142"/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06CEF">
                              <w:rPr>
                                <w:rFonts w:cs="Tahom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Université Badji Mokhtar -Annaba </w:t>
                            </w:r>
                          </w:p>
                          <w:p w14:paraId="5262A61E" w14:textId="77777777" w:rsidR="0077742E" w:rsidRPr="006209BB" w:rsidRDefault="0077742E" w:rsidP="0077742E">
                            <w:pPr>
                              <w:spacing w:line="360" w:lineRule="auto"/>
                              <w:ind w:left="-142"/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</w:pPr>
                            <w:r w:rsidRPr="00506CEF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 xml:space="preserve">Vice-Rectorat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 xml:space="preserve">chargé </w:t>
                            </w:r>
                            <w:r w:rsidRPr="00506CEF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 xml:space="preserve">Formation Supérieur de </w:t>
                            </w:r>
                            <w:r w:rsidRPr="006209BB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 xml:space="preserve">la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P</w:t>
                            </w:r>
                            <w:r w:rsidRPr="006209BB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ost-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G</w:t>
                            </w:r>
                            <w:r w:rsidRPr="006209BB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raduation</w:t>
                            </w:r>
                            <w:r w:rsidRPr="00506CEF">
                              <w:rPr>
                                <w:rFonts w:ascii="Times New Roman" w:hAnsi="Times New Roman" w:cs="Times New Roman"/>
                                <w:b/>
                                <w:bCs/>
                                <w:szCs w:val="20"/>
                              </w:rPr>
                              <w:t>, de l’Habilitation Universitaire et de la Recherche Scientifique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48CCE" id="Text Box 31" o:spid="_x0000_s1027" type="#_x0000_t202" style="position:absolute;margin-left:0;margin-top:.8pt;width:218.7pt;height:74.1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" filled="f" stroked="f">
                <v:textbox>
                  <w:txbxContent>
                    <w:p w14:paraId="297A42D5" w14:textId="77777777" w:rsidR="0077742E" w:rsidRPr="00506CEF" w:rsidRDefault="0077742E" w:rsidP="0077742E">
                      <w:pPr>
                        <w:spacing w:line="360" w:lineRule="auto"/>
                        <w:ind w:left="-142"/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</w:pPr>
                      <w:r w:rsidRPr="00506CEF">
                        <w:rPr>
                          <w:rFonts w:cs="Tahoma"/>
                          <w:b/>
                          <w:bCs/>
                          <w:sz w:val="22"/>
                          <w:szCs w:val="22"/>
                        </w:rPr>
                        <w:t xml:space="preserve">Université Badji Mokhtar -Annaba </w:t>
                      </w:r>
                    </w:p>
                    <w:p w14:paraId="5262A61E" w14:textId="77777777" w:rsidR="0077742E" w:rsidRPr="006209BB" w:rsidRDefault="0077742E" w:rsidP="0077742E">
                      <w:pPr>
                        <w:spacing w:line="360" w:lineRule="auto"/>
                        <w:ind w:left="-142"/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</w:pPr>
                      <w:r w:rsidRPr="00506CEF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 xml:space="preserve">Vice-Rectorat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 xml:space="preserve">chargé </w:t>
                      </w:r>
                      <w:r w:rsidRPr="00506CEF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 xml:space="preserve">Formation Supérieur de </w:t>
                      </w:r>
                      <w:r w:rsidRPr="006209BB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 xml:space="preserve">la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P</w:t>
                      </w:r>
                      <w:r w:rsidRPr="006209BB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ost-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G</w:t>
                      </w:r>
                      <w:r w:rsidRPr="006209BB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raduation</w:t>
                      </w:r>
                      <w:r w:rsidRPr="00506CEF">
                        <w:rPr>
                          <w:rFonts w:ascii="Times New Roman" w:hAnsi="Times New Roman" w:cs="Times New Roman"/>
                          <w:b/>
                          <w:bCs/>
                          <w:szCs w:val="20"/>
                        </w:rPr>
                        <w:t>, de l’Habilitation Universitaire et de la Recherche Scientifique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2C7678" w14:textId="77777777" w:rsidR="0077742E" w:rsidRPr="00F63B3D" w:rsidRDefault="0077742E" w:rsidP="0077742E">
      <w:pPr>
        <w:rPr>
          <w:lang w:bidi="ar-DZ"/>
        </w:rPr>
      </w:pPr>
    </w:p>
    <w:p w14:paraId="01C9C3C5" w14:textId="77777777" w:rsidR="0077742E" w:rsidRDefault="0077742E" w:rsidP="0077742E"/>
    <w:p w14:paraId="02C0FB7F" w14:textId="77777777" w:rsidR="004C2F8E" w:rsidRDefault="004C2F8E" w:rsidP="004C2F8E"/>
    <w:p w14:paraId="407CE452" w14:textId="77777777" w:rsidR="004C2F8E" w:rsidRDefault="004C2F8E" w:rsidP="004C2F8E"/>
    <w:p w14:paraId="124FE593" w14:textId="77777777" w:rsidR="004C2F8E" w:rsidRPr="00F63B3D" w:rsidRDefault="004C2F8E" w:rsidP="004C2F8E"/>
    <w:p w14:paraId="1E270355" w14:textId="77777777" w:rsidR="004C2F8E" w:rsidRPr="00F63B3D" w:rsidRDefault="004C2F8E" w:rsidP="004C2F8E"/>
    <w:p w14:paraId="32585B55" w14:textId="77777777" w:rsidR="00D01120" w:rsidRPr="00397FE7" w:rsidRDefault="00D01120" w:rsidP="00D01120">
      <w:pPr>
        <w:shd w:val="clear" w:color="auto" w:fill="D9D9D9" w:themeFill="background1" w:themeFillShade="D9"/>
        <w:tabs>
          <w:tab w:val="left" w:pos="2268"/>
        </w:tabs>
        <w:jc w:val="center"/>
        <w:rPr>
          <w:rFonts w:ascii="Georgia" w:hAnsi="Georgia" w:cstheme="minorHAnsi"/>
          <w:b/>
          <w:bCs/>
          <w:sz w:val="32"/>
          <w:szCs w:val="32"/>
        </w:rPr>
      </w:pPr>
      <w:r w:rsidRPr="00397FE7">
        <w:rPr>
          <w:rFonts w:ascii="Georgia" w:hAnsi="Georgia" w:cstheme="minorHAnsi"/>
          <w:b/>
          <w:bCs/>
          <w:sz w:val="32"/>
          <w:szCs w:val="32"/>
        </w:rPr>
        <w:t>Annexe 3 </w:t>
      </w:r>
    </w:p>
    <w:p w14:paraId="02B4ABDE" w14:textId="77777777" w:rsidR="00D01120" w:rsidRPr="00397FE7" w:rsidRDefault="00D01120" w:rsidP="00512AA9">
      <w:pPr>
        <w:shd w:val="clear" w:color="auto" w:fill="D9D9D9" w:themeFill="background1" w:themeFillShade="D9"/>
        <w:tabs>
          <w:tab w:val="left" w:pos="2268"/>
        </w:tabs>
        <w:spacing w:before="60"/>
        <w:jc w:val="center"/>
        <w:rPr>
          <w:rFonts w:ascii="Georgia" w:hAnsi="Georgia" w:cstheme="minorHAnsi"/>
          <w:b/>
          <w:bCs/>
          <w:sz w:val="28"/>
          <w:szCs w:val="28"/>
        </w:rPr>
      </w:pPr>
      <w:r w:rsidRPr="00397FE7">
        <w:rPr>
          <w:rFonts w:ascii="Georgia" w:hAnsi="Georgia" w:cstheme="minorHAnsi"/>
          <w:b/>
          <w:bCs/>
          <w:sz w:val="28"/>
          <w:szCs w:val="28"/>
        </w:rPr>
        <w:t xml:space="preserve">Attestation d’inscription régulière en doctorat </w:t>
      </w:r>
      <w:r w:rsidR="00512AA9">
        <w:rPr>
          <w:rFonts w:ascii="Georgia" w:hAnsi="Georgia" w:cstheme="minorHAnsi"/>
          <w:b/>
          <w:bCs/>
          <w:sz w:val="28"/>
          <w:szCs w:val="28"/>
        </w:rPr>
        <w:t>LMD</w:t>
      </w:r>
    </w:p>
    <w:p w14:paraId="68320AE9" w14:textId="77777777" w:rsidR="00D01120" w:rsidRPr="00996C15" w:rsidRDefault="00D01120" w:rsidP="00D01120">
      <w:pPr>
        <w:jc w:val="center"/>
        <w:rPr>
          <w:rFonts w:cstheme="minorHAnsi"/>
        </w:rPr>
      </w:pPr>
    </w:p>
    <w:p w14:paraId="62D96D61" w14:textId="77777777" w:rsidR="00D01120" w:rsidRDefault="00D01120" w:rsidP="00D01120">
      <w:pPr>
        <w:jc w:val="right"/>
        <w:rPr>
          <w:rFonts w:cstheme="minorHAnsi"/>
          <w:b/>
          <w:bCs/>
          <w:i/>
          <w:iCs/>
        </w:rPr>
      </w:pPr>
    </w:p>
    <w:p w14:paraId="4A45FFD3" w14:textId="77777777" w:rsidR="00D01120" w:rsidRDefault="00D01120" w:rsidP="00D01120">
      <w:pPr>
        <w:jc w:val="right"/>
        <w:rPr>
          <w:rFonts w:cstheme="minorHAnsi"/>
          <w:b/>
          <w:bCs/>
          <w:i/>
          <w:iCs/>
        </w:rPr>
      </w:pPr>
    </w:p>
    <w:p w14:paraId="7A741678" w14:textId="77777777" w:rsidR="00D01120" w:rsidRPr="000F30DD" w:rsidRDefault="00D01120" w:rsidP="00D01120">
      <w:pPr>
        <w:spacing w:line="300" w:lineRule="auto"/>
        <w:jc w:val="both"/>
        <w:rPr>
          <w:rFonts w:cstheme="minorHAnsi"/>
          <w:b/>
          <w:bCs/>
        </w:rPr>
      </w:pPr>
      <w:r w:rsidRPr="000F30DD">
        <w:rPr>
          <w:rFonts w:cstheme="minorHAnsi"/>
          <w:b/>
          <w:bCs/>
        </w:rPr>
        <w:t>Année universitaire :</w:t>
      </w:r>
      <w:r w:rsidRPr="000F30DD">
        <w:rPr>
          <w:rFonts w:cstheme="minorHAnsi"/>
        </w:rPr>
        <w:t>………………………………………….………………………</w:t>
      </w:r>
    </w:p>
    <w:p w14:paraId="528EEB1C" w14:textId="15970754" w:rsidR="00D01120" w:rsidRPr="000F30DD" w:rsidRDefault="00D01120" w:rsidP="009848D3">
      <w:pPr>
        <w:spacing w:before="120" w:line="300" w:lineRule="auto"/>
        <w:jc w:val="both"/>
        <w:rPr>
          <w:rFonts w:cstheme="minorHAnsi"/>
          <w:b/>
          <w:bCs/>
        </w:rPr>
      </w:pPr>
      <w:r w:rsidRPr="000F30DD">
        <w:rPr>
          <w:rFonts w:cstheme="minorHAnsi"/>
          <w:b/>
          <w:bCs/>
        </w:rPr>
        <w:t>Etablissement universitaire :</w:t>
      </w:r>
      <w:r w:rsidR="009848D3" w:rsidRPr="000F30DD">
        <w:rPr>
          <w:rFonts w:cstheme="minorHAnsi"/>
          <w:b/>
          <w:bCs/>
        </w:rPr>
        <w:t xml:space="preserve"> </w:t>
      </w:r>
      <w:r w:rsidR="009848D3" w:rsidRPr="000F30DD">
        <w:rPr>
          <w:rFonts w:cstheme="minorHAnsi"/>
        </w:rPr>
        <w:t xml:space="preserve">Université </w:t>
      </w:r>
      <w:r w:rsidR="000F30DD">
        <w:rPr>
          <w:rFonts w:cstheme="minorHAnsi"/>
        </w:rPr>
        <w:t xml:space="preserve">Badji Mokhtar-Annaba </w:t>
      </w:r>
    </w:p>
    <w:p w14:paraId="4FDE7234" w14:textId="306108B0" w:rsidR="00D01120" w:rsidRPr="000F30DD" w:rsidRDefault="00D01120" w:rsidP="009848D3">
      <w:pPr>
        <w:spacing w:before="120" w:line="300" w:lineRule="auto"/>
        <w:jc w:val="both"/>
        <w:rPr>
          <w:rFonts w:cstheme="minorHAnsi"/>
          <w:b/>
          <w:bCs/>
        </w:rPr>
      </w:pPr>
      <w:r w:rsidRPr="000F30DD">
        <w:rPr>
          <w:rFonts w:cstheme="minorHAnsi"/>
          <w:b/>
          <w:bCs/>
        </w:rPr>
        <w:t>Faculté</w:t>
      </w:r>
      <w:r w:rsidR="009848D3" w:rsidRPr="000F30DD">
        <w:rPr>
          <w:rFonts w:cstheme="minorHAnsi"/>
          <w:b/>
          <w:bCs/>
        </w:rPr>
        <w:t xml:space="preserve"> </w:t>
      </w:r>
      <w:r w:rsidRPr="000F30DD">
        <w:rPr>
          <w:rFonts w:cstheme="minorHAnsi"/>
          <w:b/>
          <w:bCs/>
        </w:rPr>
        <w:t xml:space="preserve">: </w:t>
      </w:r>
      <w:r w:rsidR="009848D3" w:rsidRPr="000F30DD">
        <w:rPr>
          <w:rFonts w:cstheme="minorHAnsi"/>
        </w:rPr>
        <w:t>Sciences</w:t>
      </w:r>
      <w:r w:rsidR="000F30DD">
        <w:rPr>
          <w:rFonts w:cstheme="minorHAnsi"/>
        </w:rPr>
        <w:t xml:space="preserve"> de l’Ingéniorat </w:t>
      </w:r>
    </w:p>
    <w:p w14:paraId="23D01759" w14:textId="77777777" w:rsidR="00D01120" w:rsidRPr="000F30DD" w:rsidRDefault="00D01120" w:rsidP="00D01120">
      <w:pPr>
        <w:spacing w:before="120" w:line="300" w:lineRule="auto"/>
        <w:jc w:val="both"/>
        <w:rPr>
          <w:rFonts w:cstheme="minorHAnsi"/>
          <w:b/>
          <w:bCs/>
        </w:rPr>
      </w:pPr>
      <w:r w:rsidRPr="000F30DD">
        <w:rPr>
          <w:rFonts w:cstheme="minorHAnsi"/>
          <w:b/>
          <w:bCs/>
          <w:lang w:bidi="ar-DZ"/>
        </w:rPr>
        <w:t>Département :</w:t>
      </w:r>
      <w:r w:rsidRPr="000F30DD">
        <w:rPr>
          <w:rFonts w:cstheme="minorHAnsi"/>
        </w:rPr>
        <w:t>……………..………………………………………….…………………</w:t>
      </w:r>
    </w:p>
    <w:p w14:paraId="011C7EBD" w14:textId="77777777" w:rsidR="00D01120" w:rsidRPr="000F30DD" w:rsidRDefault="00D01120" w:rsidP="00D01120">
      <w:pPr>
        <w:spacing w:line="300" w:lineRule="auto"/>
        <w:jc w:val="both"/>
        <w:rPr>
          <w:rFonts w:cstheme="minorHAnsi"/>
          <w:b/>
          <w:bCs/>
        </w:rPr>
      </w:pPr>
    </w:p>
    <w:p w14:paraId="3D36BE20" w14:textId="77777777" w:rsidR="00D01120" w:rsidRPr="000F30DD" w:rsidRDefault="00D01120" w:rsidP="00D01120">
      <w:pPr>
        <w:spacing w:line="300" w:lineRule="auto"/>
        <w:jc w:val="both"/>
        <w:rPr>
          <w:rFonts w:cstheme="minorHAnsi"/>
          <w:b/>
          <w:bCs/>
        </w:rPr>
      </w:pPr>
      <w:r w:rsidRPr="000F30DD">
        <w:rPr>
          <w:rFonts w:cstheme="minorHAnsi"/>
          <w:b/>
          <w:bCs/>
        </w:rPr>
        <w:t>1) Données d’identification du doctorant :</w:t>
      </w:r>
    </w:p>
    <w:p w14:paraId="7828A492" w14:textId="77777777" w:rsidR="00D01120" w:rsidRPr="000F30DD" w:rsidRDefault="00D01120" w:rsidP="00D01120">
      <w:pPr>
        <w:spacing w:before="120" w:line="300" w:lineRule="auto"/>
        <w:jc w:val="both"/>
        <w:rPr>
          <w:rFonts w:cstheme="minorHAnsi"/>
        </w:rPr>
      </w:pPr>
      <w:r w:rsidRPr="000F30DD">
        <w:rPr>
          <w:rFonts w:cstheme="minorHAnsi"/>
        </w:rPr>
        <w:t>Nom et Prénom du candidat : …………………………………………………………….….………………………………………………………</w:t>
      </w:r>
    </w:p>
    <w:p w14:paraId="4A3E5D44" w14:textId="77777777" w:rsidR="00D01120" w:rsidRPr="000F30DD" w:rsidRDefault="00D01120" w:rsidP="00D01120">
      <w:pPr>
        <w:spacing w:before="120" w:line="300" w:lineRule="auto"/>
        <w:jc w:val="both"/>
        <w:rPr>
          <w:rFonts w:cstheme="minorHAnsi"/>
        </w:rPr>
      </w:pPr>
      <w:r w:rsidRPr="000F30DD">
        <w:rPr>
          <w:rFonts w:cstheme="minorHAnsi"/>
        </w:rPr>
        <w:t>Intitulé du sujet de Doctorat</w:t>
      </w:r>
      <w:r w:rsidRPr="000F30DD">
        <w:rPr>
          <w:rFonts w:cstheme="minorHAnsi"/>
          <w:lang w:bidi="ar-DZ"/>
        </w:rPr>
        <w:t>/Intitulé de la thèse :</w:t>
      </w:r>
      <w:r w:rsidRPr="000F30DD">
        <w:rPr>
          <w:rFonts w:cstheme="minorHAnsi"/>
        </w:rPr>
        <w:t>……………………………….…………………………………………………………</w:t>
      </w:r>
    </w:p>
    <w:p w14:paraId="558CC6A7" w14:textId="77777777" w:rsidR="00D01120" w:rsidRPr="000F30DD" w:rsidRDefault="00D01120" w:rsidP="00D01120">
      <w:pPr>
        <w:spacing w:line="300" w:lineRule="auto"/>
        <w:jc w:val="both"/>
        <w:rPr>
          <w:rFonts w:cstheme="minorHAnsi"/>
        </w:rPr>
      </w:pPr>
      <w:r w:rsidRPr="000F30DD">
        <w:rPr>
          <w:rFonts w:cstheme="minorHAnsi"/>
        </w:rPr>
        <w:t>……………………………………………………………………………….…………………………………………………………………………………</w:t>
      </w:r>
    </w:p>
    <w:p w14:paraId="14ADE36A" w14:textId="77777777" w:rsidR="00D01120" w:rsidRPr="000F30DD" w:rsidRDefault="00D01120" w:rsidP="00D01120">
      <w:pPr>
        <w:spacing w:line="300" w:lineRule="auto"/>
        <w:jc w:val="both"/>
        <w:rPr>
          <w:rFonts w:cstheme="minorHAnsi"/>
          <w:b/>
          <w:bCs/>
        </w:rPr>
      </w:pPr>
    </w:p>
    <w:p w14:paraId="6DFA1ED0" w14:textId="77777777" w:rsidR="00D01120" w:rsidRPr="000F30DD" w:rsidRDefault="00D01120" w:rsidP="00D01120">
      <w:pPr>
        <w:spacing w:line="300" w:lineRule="auto"/>
        <w:jc w:val="both"/>
        <w:rPr>
          <w:rFonts w:cstheme="minorHAnsi"/>
          <w:b/>
          <w:bCs/>
        </w:rPr>
      </w:pPr>
      <w:r w:rsidRPr="000F30DD">
        <w:rPr>
          <w:rFonts w:cstheme="minorHAnsi"/>
          <w:b/>
          <w:bCs/>
        </w:rPr>
        <w:t>2) Données d’identification du Directeur de thèse</w:t>
      </w:r>
    </w:p>
    <w:p w14:paraId="2F7D1271" w14:textId="77777777" w:rsidR="00D01120" w:rsidRPr="000F30DD" w:rsidRDefault="00D01120" w:rsidP="00D01120">
      <w:pPr>
        <w:spacing w:before="120" w:line="300" w:lineRule="auto"/>
        <w:jc w:val="both"/>
        <w:rPr>
          <w:rFonts w:cstheme="minorHAnsi"/>
        </w:rPr>
      </w:pPr>
      <w:r w:rsidRPr="000F30DD">
        <w:rPr>
          <w:rFonts w:cstheme="minorHAnsi"/>
        </w:rPr>
        <w:t>Nom :………………………………………………………….………………………….……….….………………………………………………………</w:t>
      </w:r>
    </w:p>
    <w:p w14:paraId="6C393CB5" w14:textId="77777777" w:rsidR="00D01120" w:rsidRPr="000F30DD" w:rsidRDefault="00D01120" w:rsidP="00D01120">
      <w:pPr>
        <w:spacing w:before="120" w:line="300" w:lineRule="auto"/>
        <w:jc w:val="both"/>
        <w:rPr>
          <w:rFonts w:cstheme="minorHAnsi"/>
          <w:bCs/>
        </w:rPr>
      </w:pPr>
      <w:r w:rsidRPr="000F30DD">
        <w:rPr>
          <w:rFonts w:cstheme="minorHAnsi"/>
        </w:rPr>
        <w:t>Prénom :………………………………………………………………………………………...….………………………………………………………</w:t>
      </w:r>
    </w:p>
    <w:p w14:paraId="6ADAECC7" w14:textId="77777777" w:rsidR="00D01120" w:rsidRPr="000F30DD" w:rsidRDefault="00D01120" w:rsidP="00D01120">
      <w:pPr>
        <w:spacing w:line="300" w:lineRule="auto"/>
        <w:jc w:val="both"/>
        <w:rPr>
          <w:rFonts w:cstheme="minorHAnsi"/>
          <w:lang w:bidi="ar-DZ"/>
        </w:rPr>
      </w:pPr>
    </w:p>
    <w:p w14:paraId="6BBA8667" w14:textId="77777777" w:rsidR="00D01120" w:rsidRPr="000F30DD" w:rsidRDefault="00D01120" w:rsidP="00D01120">
      <w:pPr>
        <w:spacing w:line="300" w:lineRule="auto"/>
        <w:jc w:val="both"/>
        <w:rPr>
          <w:rFonts w:cstheme="minorHAnsi"/>
          <w:lang w:bidi="ar-DZ"/>
        </w:rPr>
      </w:pPr>
    </w:p>
    <w:p w14:paraId="6DC2FDD9" w14:textId="77777777" w:rsidR="00D01120" w:rsidRPr="000F30DD" w:rsidRDefault="00D01120" w:rsidP="00D01120">
      <w:pPr>
        <w:spacing w:line="300" w:lineRule="auto"/>
        <w:jc w:val="both"/>
        <w:rPr>
          <w:rFonts w:cstheme="minorHAnsi"/>
          <w:b/>
          <w:bCs/>
        </w:rPr>
      </w:pPr>
      <w:r w:rsidRPr="000F30DD">
        <w:rPr>
          <w:rFonts w:cstheme="minorHAnsi"/>
          <w:b/>
          <w:bCs/>
        </w:rPr>
        <w:t>3) situation vis-à-vis des inscriptions en doctorat :</w:t>
      </w:r>
    </w:p>
    <w:p w14:paraId="6C916557" w14:textId="77777777" w:rsidR="00D01120" w:rsidRPr="000F30DD" w:rsidRDefault="00D01120" w:rsidP="00D01120">
      <w:pPr>
        <w:spacing w:line="300" w:lineRule="auto"/>
        <w:rPr>
          <w:rFonts w:cstheme="minorHAnsi"/>
        </w:rPr>
      </w:pPr>
      <w:r w:rsidRPr="000F30DD">
        <w:rPr>
          <w:rFonts w:cstheme="minorHAnsi"/>
        </w:rPr>
        <w:t>Année universitaire d’inscription en 1</w:t>
      </w:r>
      <w:r w:rsidRPr="000F30DD">
        <w:rPr>
          <w:rFonts w:cstheme="minorHAnsi"/>
          <w:vertAlign w:val="superscript"/>
        </w:rPr>
        <w:t>ère</w:t>
      </w:r>
      <w:r w:rsidRPr="000F30DD">
        <w:rPr>
          <w:rFonts w:cstheme="minorHAnsi"/>
        </w:rPr>
        <w:t xml:space="preserve"> année : ………………………………………………..…………</w:t>
      </w:r>
    </w:p>
    <w:p w14:paraId="20E9B005" w14:textId="77777777" w:rsidR="00D01120" w:rsidRPr="000F30DD" w:rsidRDefault="00D01120" w:rsidP="00D01120">
      <w:pPr>
        <w:spacing w:line="300" w:lineRule="auto"/>
        <w:rPr>
          <w:rFonts w:cstheme="minorHAnsi"/>
        </w:rPr>
      </w:pPr>
      <w:r w:rsidRPr="000F30DD">
        <w:rPr>
          <w:rFonts w:cstheme="minorHAnsi"/>
        </w:rPr>
        <w:t>Année universitaire d’inscription en 2</w:t>
      </w:r>
      <w:r w:rsidRPr="000F30DD">
        <w:rPr>
          <w:rFonts w:cstheme="minorHAnsi"/>
          <w:vertAlign w:val="superscript"/>
        </w:rPr>
        <w:t>ème</w:t>
      </w:r>
      <w:r w:rsidRPr="000F30DD">
        <w:rPr>
          <w:rFonts w:cstheme="minorHAnsi"/>
        </w:rPr>
        <w:t xml:space="preserve"> année : ………………………………………………..…………</w:t>
      </w:r>
    </w:p>
    <w:p w14:paraId="40127B92" w14:textId="77777777" w:rsidR="00D01120" w:rsidRPr="000F30DD" w:rsidRDefault="00D01120" w:rsidP="00D01120">
      <w:pPr>
        <w:spacing w:line="300" w:lineRule="auto"/>
        <w:rPr>
          <w:rFonts w:cstheme="minorHAnsi"/>
        </w:rPr>
      </w:pPr>
      <w:r w:rsidRPr="000F30DD">
        <w:rPr>
          <w:rFonts w:cstheme="minorHAnsi"/>
        </w:rPr>
        <w:t>Année universitaire d’inscription en 3</w:t>
      </w:r>
      <w:r w:rsidRPr="000F30DD">
        <w:rPr>
          <w:rFonts w:cstheme="minorHAnsi"/>
          <w:vertAlign w:val="superscript"/>
        </w:rPr>
        <w:t>ème</w:t>
      </w:r>
      <w:r w:rsidRPr="000F30DD">
        <w:rPr>
          <w:rFonts w:cstheme="minorHAnsi"/>
        </w:rPr>
        <w:t xml:space="preserve"> année : ………………………………………………..…………</w:t>
      </w:r>
    </w:p>
    <w:p w14:paraId="201B5C05" w14:textId="77777777" w:rsidR="00D01120" w:rsidRPr="000F30DD" w:rsidRDefault="00D01120" w:rsidP="008F4A67">
      <w:pPr>
        <w:spacing w:line="300" w:lineRule="auto"/>
        <w:rPr>
          <w:rFonts w:cstheme="minorHAnsi"/>
        </w:rPr>
      </w:pPr>
      <w:r w:rsidRPr="000F30DD">
        <w:rPr>
          <w:rFonts w:cstheme="minorHAnsi"/>
        </w:rPr>
        <w:t xml:space="preserve">Année universitaire d’inscription en </w:t>
      </w:r>
      <w:r w:rsidR="008F4A67" w:rsidRPr="000F30DD">
        <w:rPr>
          <w:rFonts w:cstheme="minorHAnsi"/>
        </w:rPr>
        <w:t>4</w:t>
      </w:r>
      <w:r w:rsidRPr="000F30DD">
        <w:rPr>
          <w:rFonts w:cstheme="minorHAnsi"/>
          <w:vertAlign w:val="superscript"/>
        </w:rPr>
        <w:t>ème</w:t>
      </w:r>
      <w:r w:rsidRPr="000F30DD">
        <w:rPr>
          <w:rFonts w:cstheme="minorHAnsi"/>
        </w:rPr>
        <w:t xml:space="preserve"> année : ………………………………………………..…………</w:t>
      </w:r>
    </w:p>
    <w:p w14:paraId="54A5E656" w14:textId="77777777" w:rsidR="00D01120" w:rsidRPr="000F30DD" w:rsidRDefault="00D01120" w:rsidP="00D01120">
      <w:pPr>
        <w:spacing w:line="300" w:lineRule="auto"/>
        <w:rPr>
          <w:rFonts w:cstheme="minorHAnsi"/>
        </w:rPr>
      </w:pPr>
      <w:r w:rsidRPr="000F30DD">
        <w:rPr>
          <w:rFonts w:cstheme="minorHAnsi"/>
        </w:rPr>
        <w:t>Année universitaire d’inscription en 5</w:t>
      </w:r>
      <w:r w:rsidRPr="000F30DD">
        <w:rPr>
          <w:rFonts w:cstheme="minorHAnsi"/>
          <w:vertAlign w:val="superscript"/>
        </w:rPr>
        <w:t>ème</w:t>
      </w:r>
      <w:r w:rsidRPr="000F30DD">
        <w:rPr>
          <w:rFonts w:cstheme="minorHAnsi"/>
        </w:rPr>
        <w:t xml:space="preserve"> année : ………………………………………………..…………</w:t>
      </w:r>
    </w:p>
    <w:p w14:paraId="7B8245C2" w14:textId="77777777" w:rsidR="00D01120" w:rsidRPr="000F30DD" w:rsidRDefault="00D01120" w:rsidP="00D01120">
      <w:pPr>
        <w:rPr>
          <w:rFonts w:cstheme="minorHAnsi"/>
        </w:rPr>
      </w:pPr>
    </w:p>
    <w:p w14:paraId="4FBB1F7B" w14:textId="77777777" w:rsidR="00D01120" w:rsidRPr="000F30DD" w:rsidRDefault="00D01120" w:rsidP="00D01120">
      <w:pPr>
        <w:rPr>
          <w:rFonts w:cstheme="minorHAnsi"/>
        </w:rPr>
      </w:pPr>
    </w:p>
    <w:p w14:paraId="58B3A333" w14:textId="77777777" w:rsidR="00D01120" w:rsidRPr="000F30DD" w:rsidRDefault="00D01120" w:rsidP="00D01120">
      <w:pPr>
        <w:jc w:val="both"/>
        <w:rPr>
          <w:rFonts w:cstheme="minorHAnsi"/>
          <w:b/>
          <w:bCs/>
        </w:rPr>
      </w:pPr>
    </w:p>
    <w:p w14:paraId="7E88BC7B" w14:textId="77777777" w:rsidR="00D01120" w:rsidRPr="000F30DD" w:rsidRDefault="00D01120" w:rsidP="00D01120">
      <w:pPr>
        <w:jc w:val="right"/>
        <w:rPr>
          <w:rFonts w:cstheme="minorHAnsi"/>
          <w:b/>
          <w:bCs/>
        </w:rPr>
      </w:pPr>
      <w:r w:rsidRPr="000F30DD">
        <w:rPr>
          <w:rFonts w:cstheme="minorHAnsi"/>
          <w:b/>
          <w:bCs/>
        </w:rPr>
        <w:t>Date ……………………………………………</w:t>
      </w:r>
    </w:p>
    <w:p w14:paraId="5EB3BC88" w14:textId="77777777" w:rsidR="00D01120" w:rsidRPr="000F30DD" w:rsidRDefault="00D01120" w:rsidP="00D01120">
      <w:pPr>
        <w:ind w:left="7088"/>
        <w:rPr>
          <w:rFonts w:cstheme="minorHAnsi"/>
          <w:b/>
          <w:bCs/>
        </w:rPr>
      </w:pPr>
    </w:p>
    <w:p w14:paraId="3054A55E" w14:textId="77777777" w:rsidR="00D01120" w:rsidRPr="000F30DD" w:rsidRDefault="00D01120" w:rsidP="00D01120">
      <w:pPr>
        <w:ind w:left="7088"/>
        <w:rPr>
          <w:rFonts w:cstheme="minorHAnsi"/>
          <w:b/>
          <w:bCs/>
        </w:rPr>
      </w:pPr>
    </w:p>
    <w:p w14:paraId="3A58D992" w14:textId="77777777" w:rsidR="00D01120" w:rsidRPr="000F30DD" w:rsidRDefault="00D01120" w:rsidP="00D01120">
      <w:pPr>
        <w:ind w:left="7088"/>
        <w:rPr>
          <w:rFonts w:cstheme="minorHAnsi"/>
          <w:b/>
          <w:bCs/>
        </w:rPr>
      </w:pPr>
    </w:p>
    <w:p w14:paraId="7D9F8862" w14:textId="77777777" w:rsidR="00D01120" w:rsidRPr="000F30DD" w:rsidRDefault="00D01120" w:rsidP="00D01120">
      <w:pPr>
        <w:ind w:left="7088"/>
        <w:rPr>
          <w:rFonts w:cstheme="minorHAnsi"/>
        </w:rPr>
      </w:pPr>
      <w:r w:rsidRPr="000F30DD">
        <w:rPr>
          <w:rFonts w:cstheme="minorHAnsi"/>
          <w:b/>
          <w:bCs/>
        </w:rPr>
        <w:t xml:space="preserve"> Le Vice Doyen</w:t>
      </w:r>
    </w:p>
    <w:p w14:paraId="6C400957" w14:textId="77777777" w:rsidR="00BC5B51" w:rsidRPr="000F30DD" w:rsidRDefault="00BC5B51" w:rsidP="00BC5B51">
      <w:pPr>
        <w:bidi/>
        <w:jc w:val="center"/>
        <w:rPr>
          <w:rFonts w:cs="AL-Mohanad Bold"/>
        </w:rPr>
      </w:pPr>
    </w:p>
    <w:sectPr w:rsidR="00BC5B51" w:rsidRPr="000F30DD" w:rsidSect="00A1558B">
      <w:footerReference w:type="default" r:id="rId9"/>
      <w:pgSz w:w="11906" w:h="16838"/>
      <w:pgMar w:top="630" w:right="926" w:bottom="284" w:left="810" w:header="709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F9182" w14:textId="77777777" w:rsidR="006B1882" w:rsidRDefault="006B1882">
      <w:r>
        <w:separator/>
      </w:r>
    </w:p>
  </w:endnote>
  <w:endnote w:type="continuationSeparator" w:id="0">
    <w:p w14:paraId="3F34ED51" w14:textId="77777777" w:rsidR="006B1882" w:rsidRDefault="006B1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">
    <w:altName w:val="Times New Roman"/>
    <w:charset w:val="00"/>
    <w:family w:val="roman"/>
    <w:pitch w:val="variable"/>
    <w:sig w:usb0="800020AF" w:usb1="C0002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28329" w14:textId="77777777" w:rsidR="002A49E1" w:rsidRDefault="002A49E1" w:rsidP="002A49E1">
    <w:pPr>
      <w:bidi/>
      <w:spacing w:line="360" w:lineRule="auto"/>
      <w:jc w:val="center"/>
      <w:rPr>
        <w:rFonts w:ascii="ae_AlMohanad" w:hAnsi="ae_AlMohanad" w:cs="ae_AlMohanad"/>
        <w:b/>
        <w:bCs/>
        <w:sz w:val="14"/>
        <w:szCs w:val="14"/>
        <w:lang w:bidi="ar-DZ"/>
      </w:rPr>
    </w:pPr>
  </w:p>
  <w:p w14:paraId="643E9608" w14:textId="77777777" w:rsidR="00E81DAE" w:rsidRPr="002A49E1" w:rsidRDefault="00E81DAE" w:rsidP="002A49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16679" w14:textId="77777777" w:rsidR="006B1882" w:rsidRDefault="006B1882">
      <w:r>
        <w:separator/>
      </w:r>
    </w:p>
  </w:footnote>
  <w:footnote w:type="continuationSeparator" w:id="0">
    <w:p w14:paraId="4753E707" w14:textId="77777777" w:rsidR="006B1882" w:rsidRDefault="006B1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A00132"/>
    <w:multiLevelType w:val="hybridMultilevel"/>
    <w:tmpl w:val="6BDE88B8"/>
    <w:lvl w:ilvl="0" w:tplc="D4FEB558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4FC32FCC"/>
    <w:multiLevelType w:val="hybridMultilevel"/>
    <w:tmpl w:val="13F06422"/>
    <w:lvl w:ilvl="0" w:tplc="0468527E">
      <w:start w:val="1"/>
      <w:numFmt w:val="lowerLetter"/>
      <w:lvlText w:val="%1-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7A1"/>
    <w:rsid w:val="000312A6"/>
    <w:rsid w:val="00037508"/>
    <w:rsid w:val="000478EF"/>
    <w:rsid w:val="00063554"/>
    <w:rsid w:val="00084D90"/>
    <w:rsid w:val="000A457C"/>
    <w:rsid w:val="000A5388"/>
    <w:rsid w:val="000A5BFB"/>
    <w:rsid w:val="000A768E"/>
    <w:rsid w:val="000B7ABD"/>
    <w:rsid w:val="000D621B"/>
    <w:rsid w:val="000E7C61"/>
    <w:rsid w:val="000F30DD"/>
    <w:rsid w:val="000F6D50"/>
    <w:rsid w:val="0010016A"/>
    <w:rsid w:val="00106237"/>
    <w:rsid w:val="001062A6"/>
    <w:rsid w:val="00111DAA"/>
    <w:rsid w:val="0012566A"/>
    <w:rsid w:val="001546F8"/>
    <w:rsid w:val="0016164C"/>
    <w:rsid w:val="00176E9D"/>
    <w:rsid w:val="00182085"/>
    <w:rsid w:val="001A2AE6"/>
    <w:rsid w:val="001A66F5"/>
    <w:rsid w:val="001D2D01"/>
    <w:rsid w:val="001F2962"/>
    <w:rsid w:val="001F4D61"/>
    <w:rsid w:val="00217C66"/>
    <w:rsid w:val="0023717C"/>
    <w:rsid w:val="00243657"/>
    <w:rsid w:val="00257ACA"/>
    <w:rsid w:val="002A2B8F"/>
    <w:rsid w:val="002A49E1"/>
    <w:rsid w:val="002F510E"/>
    <w:rsid w:val="002F768A"/>
    <w:rsid w:val="00304892"/>
    <w:rsid w:val="00316841"/>
    <w:rsid w:val="00322C4C"/>
    <w:rsid w:val="00331FFE"/>
    <w:rsid w:val="00341559"/>
    <w:rsid w:val="0035033A"/>
    <w:rsid w:val="003967ED"/>
    <w:rsid w:val="003B14F1"/>
    <w:rsid w:val="003D2DB8"/>
    <w:rsid w:val="003D7AA4"/>
    <w:rsid w:val="00407F1D"/>
    <w:rsid w:val="0042344B"/>
    <w:rsid w:val="00434118"/>
    <w:rsid w:val="00470A6B"/>
    <w:rsid w:val="004742C7"/>
    <w:rsid w:val="00496E64"/>
    <w:rsid w:val="004978FE"/>
    <w:rsid w:val="004A07A1"/>
    <w:rsid w:val="004B3132"/>
    <w:rsid w:val="004C2F8E"/>
    <w:rsid w:val="004D42E4"/>
    <w:rsid w:val="004E3E49"/>
    <w:rsid w:val="00502EAC"/>
    <w:rsid w:val="00512AA9"/>
    <w:rsid w:val="00531F27"/>
    <w:rsid w:val="00537BD1"/>
    <w:rsid w:val="00540B9E"/>
    <w:rsid w:val="005575C7"/>
    <w:rsid w:val="00577F09"/>
    <w:rsid w:val="005A1FBB"/>
    <w:rsid w:val="005D7C98"/>
    <w:rsid w:val="005E099F"/>
    <w:rsid w:val="005E164D"/>
    <w:rsid w:val="00600C15"/>
    <w:rsid w:val="00612DB3"/>
    <w:rsid w:val="00643BE8"/>
    <w:rsid w:val="00681F71"/>
    <w:rsid w:val="006A7D6B"/>
    <w:rsid w:val="006B1882"/>
    <w:rsid w:val="006C36A4"/>
    <w:rsid w:val="006F3DB3"/>
    <w:rsid w:val="00705A99"/>
    <w:rsid w:val="007103BB"/>
    <w:rsid w:val="007206F8"/>
    <w:rsid w:val="007319A2"/>
    <w:rsid w:val="0074272A"/>
    <w:rsid w:val="007660EE"/>
    <w:rsid w:val="00766311"/>
    <w:rsid w:val="00766A9D"/>
    <w:rsid w:val="0076700C"/>
    <w:rsid w:val="0077742E"/>
    <w:rsid w:val="007B78D3"/>
    <w:rsid w:val="0080079F"/>
    <w:rsid w:val="00806328"/>
    <w:rsid w:val="008346E3"/>
    <w:rsid w:val="00844E96"/>
    <w:rsid w:val="0084701F"/>
    <w:rsid w:val="00850C32"/>
    <w:rsid w:val="008553A6"/>
    <w:rsid w:val="008846C0"/>
    <w:rsid w:val="00887816"/>
    <w:rsid w:val="008B1743"/>
    <w:rsid w:val="008B7EFF"/>
    <w:rsid w:val="008D0014"/>
    <w:rsid w:val="008D30D0"/>
    <w:rsid w:val="008F4A67"/>
    <w:rsid w:val="00904BA8"/>
    <w:rsid w:val="00907287"/>
    <w:rsid w:val="00920541"/>
    <w:rsid w:val="00936422"/>
    <w:rsid w:val="00940C54"/>
    <w:rsid w:val="00945359"/>
    <w:rsid w:val="00945B1D"/>
    <w:rsid w:val="009574FA"/>
    <w:rsid w:val="00966DF9"/>
    <w:rsid w:val="00972423"/>
    <w:rsid w:val="009848D3"/>
    <w:rsid w:val="00992FD1"/>
    <w:rsid w:val="009C07D7"/>
    <w:rsid w:val="009D01D6"/>
    <w:rsid w:val="00A103F3"/>
    <w:rsid w:val="00A10605"/>
    <w:rsid w:val="00A1558B"/>
    <w:rsid w:val="00A4056A"/>
    <w:rsid w:val="00A80C5D"/>
    <w:rsid w:val="00A816F1"/>
    <w:rsid w:val="00AD11DA"/>
    <w:rsid w:val="00AE7DBC"/>
    <w:rsid w:val="00B03E1B"/>
    <w:rsid w:val="00B134FD"/>
    <w:rsid w:val="00B339C2"/>
    <w:rsid w:val="00B56F80"/>
    <w:rsid w:val="00B61815"/>
    <w:rsid w:val="00B64673"/>
    <w:rsid w:val="00B67F25"/>
    <w:rsid w:val="00B71614"/>
    <w:rsid w:val="00B82255"/>
    <w:rsid w:val="00BC5B51"/>
    <w:rsid w:val="00BD0563"/>
    <w:rsid w:val="00BD7576"/>
    <w:rsid w:val="00BE10FC"/>
    <w:rsid w:val="00BF2E71"/>
    <w:rsid w:val="00BF3CE8"/>
    <w:rsid w:val="00C26A01"/>
    <w:rsid w:val="00C3102A"/>
    <w:rsid w:val="00C43AAE"/>
    <w:rsid w:val="00C559B5"/>
    <w:rsid w:val="00C960B9"/>
    <w:rsid w:val="00CE567E"/>
    <w:rsid w:val="00D01120"/>
    <w:rsid w:val="00D54A5F"/>
    <w:rsid w:val="00D56BAF"/>
    <w:rsid w:val="00D640E9"/>
    <w:rsid w:val="00D773B3"/>
    <w:rsid w:val="00D84B13"/>
    <w:rsid w:val="00D86413"/>
    <w:rsid w:val="00DA27FD"/>
    <w:rsid w:val="00DC0CF5"/>
    <w:rsid w:val="00DC295D"/>
    <w:rsid w:val="00DC3A37"/>
    <w:rsid w:val="00DD4F3F"/>
    <w:rsid w:val="00DF4E75"/>
    <w:rsid w:val="00DF53CA"/>
    <w:rsid w:val="00DF7235"/>
    <w:rsid w:val="00E011F4"/>
    <w:rsid w:val="00E070F4"/>
    <w:rsid w:val="00E17678"/>
    <w:rsid w:val="00E61D8D"/>
    <w:rsid w:val="00E81DAE"/>
    <w:rsid w:val="00E92407"/>
    <w:rsid w:val="00EA0C59"/>
    <w:rsid w:val="00EC0051"/>
    <w:rsid w:val="00EF0D4C"/>
    <w:rsid w:val="00F03B21"/>
    <w:rsid w:val="00F740EE"/>
    <w:rsid w:val="00F84736"/>
    <w:rsid w:val="00F95F61"/>
    <w:rsid w:val="00FC4639"/>
    <w:rsid w:val="00FC645B"/>
    <w:rsid w:val="00FF3DF9"/>
    <w:rsid w:val="00FF4CFF"/>
    <w:rsid w:val="00FF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3A3DB0"/>
  <w15:chartTrackingRefBased/>
  <w15:docId w15:val="{C4279657-38D8-4870-818E-F24280C7D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41559"/>
    <w:rPr>
      <w:rFonts w:ascii="Tahoma" w:hAnsi="Tahoma" w:cs="Traditional Arabic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D86413"/>
    <w:pPr>
      <w:keepNext/>
      <w:spacing w:before="240" w:after="60"/>
      <w:outlineLvl w:val="0"/>
    </w:pPr>
    <w:rPr>
      <w:rFonts w:ascii="Arial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A0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E164D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E164D"/>
    <w:pPr>
      <w:tabs>
        <w:tab w:val="center" w:pos="4153"/>
        <w:tab w:val="right" w:pos="8306"/>
      </w:tabs>
    </w:pPr>
    <w:rPr>
      <w:rFonts w:cs="Times New Roman"/>
      <w:lang w:val="x-none" w:eastAsia="x-none"/>
    </w:rPr>
  </w:style>
  <w:style w:type="character" w:styleId="Lienhypertexte">
    <w:name w:val="Hyperlink"/>
    <w:rsid w:val="005E164D"/>
    <w:rPr>
      <w:color w:val="0000FF"/>
      <w:u w:val="single"/>
    </w:rPr>
  </w:style>
  <w:style w:type="paragraph" w:styleId="Textedebulles">
    <w:name w:val="Balloon Text"/>
    <w:basedOn w:val="Normal"/>
    <w:semiHidden/>
    <w:rsid w:val="00DF7235"/>
    <w:rPr>
      <w:rFonts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E81DAE"/>
    <w:rPr>
      <w:rFonts w:ascii="Tahoma" w:hAnsi="Tahoma" w:cs="Traditional Arabic"/>
      <w:szCs w:val="24"/>
    </w:rPr>
  </w:style>
  <w:style w:type="character" w:customStyle="1" w:styleId="shorttext">
    <w:name w:val="short_text"/>
    <w:basedOn w:val="Policepardfaut"/>
    <w:rsid w:val="00341559"/>
  </w:style>
  <w:style w:type="character" w:customStyle="1" w:styleId="hps">
    <w:name w:val="hps"/>
    <w:basedOn w:val="Policepardfaut"/>
    <w:rsid w:val="00341559"/>
  </w:style>
  <w:style w:type="character" w:customStyle="1" w:styleId="Titre1Car">
    <w:name w:val="Titre 1 Car"/>
    <w:link w:val="Titre1"/>
    <w:rsid w:val="00D86413"/>
    <w:rPr>
      <w:rFonts w:ascii="Arial" w:hAnsi="Arial" w:cs="Arial"/>
      <w:b/>
      <w:bCs/>
      <w:kern w:val="32"/>
      <w:sz w:val="32"/>
      <w:szCs w:val="32"/>
    </w:rPr>
  </w:style>
  <w:style w:type="paragraph" w:styleId="Notedebasdepage">
    <w:name w:val="footnote text"/>
    <w:basedOn w:val="Normal"/>
    <w:link w:val="NotedebasdepageCar"/>
    <w:uiPriority w:val="99"/>
    <w:unhideWhenUsed/>
    <w:rsid w:val="00B71614"/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B71614"/>
    <w:rPr>
      <w:rFonts w:asciiTheme="minorHAnsi" w:eastAsiaTheme="minorHAnsi" w:hAnsiTheme="minorHAnsi" w:cstheme="minorBidi"/>
      <w:lang w:val="fr-FR"/>
    </w:rPr>
  </w:style>
  <w:style w:type="character" w:styleId="Appelnotedebasdep">
    <w:name w:val="footnote reference"/>
    <w:basedOn w:val="Policepardfaut"/>
    <w:uiPriority w:val="99"/>
    <w:unhideWhenUsed/>
    <w:rsid w:val="00B7161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BC38F-DAD1-476A-840E-4A48FA29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Univercité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Université de mascara</dc:creator>
  <cp:keywords/>
  <cp:lastModifiedBy>Hamouda BOUTAGHANE</cp:lastModifiedBy>
  <cp:revision>5</cp:revision>
  <cp:lastPrinted>2014-04-06T19:04:00Z</cp:lastPrinted>
  <dcterms:created xsi:type="dcterms:W3CDTF">2020-06-01T01:14:00Z</dcterms:created>
  <dcterms:modified xsi:type="dcterms:W3CDTF">2020-06-18T21:22:00Z</dcterms:modified>
</cp:coreProperties>
</file>